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42" w:rsidRDefault="00E25A5A" w:rsidP="005F1043">
      <w:pPr>
        <w:spacing w:after="0" w:line="240" w:lineRule="auto"/>
      </w:pPr>
      <w:r>
        <w:rPr>
          <w:noProof/>
        </w:rPr>
        <w:drawing>
          <wp:anchor distT="0" distB="0" distL="114300" distR="114300" simplePos="0" relativeHeight="251650559" behindDoc="1" locked="0" layoutInCell="1" allowOverlap="1" wp14:anchorId="2C89A70F">
            <wp:simplePos x="0" y="0"/>
            <wp:positionH relativeFrom="column">
              <wp:posOffset>5208905</wp:posOffset>
            </wp:positionH>
            <wp:positionV relativeFrom="paragraph">
              <wp:posOffset>1452245</wp:posOffset>
            </wp:positionV>
            <wp:extent cx="1503680" cy="5892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CODEGEPRA GB classique.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3680" cy="589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5376545</wp:posOffset>
            </wp:positionH>
            <wp:positionV relativeFrom="paragraph">
              <wp:posOffset>337820</wp:posOffset>
            </wp:positionV>
            <wp:extent cx="768350" cy="829310"/>
            <wp:effectExtent l="0" t="0" r="0" b="8890"/>
            <wp:wrapSquare wrapText="bothSides"/>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5638800</wp:posOffset>
            </wp:positionH>
            <wp:positionV relativeFrom="paragraph">
              <wp:posOffset>-595630</wp:posOffset>
            </wp:positionV>
            <wp:extent cx="1103630" cy="714375"/>
            <wp:effectExtent l="0" t="0" r="1270" b="952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4490720</wp:posOffset>
            </wp:positionH>
            <wp:positionV relativeFrom="paragraph">
              <wp:posOffset>-581025</wp:posOffset>
            </wp:positionV>
            <wp:extent cx="962025" cy="631190"/>
            <wp:effectExtent l="0" t="0" r="9525"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3481070</wp:posOffset>
            </wp:positionH>
            <wp:positionV relativeFrom="paragraph">
              <wp:posOffset>-624205</wp:posOffset>
            </wp:positionV>
            <wp:extent cx="809625" cy="809625"/>
            <wp:effectExtent l="0" t="0" r="9525" b="9525"/>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824" behindDoc="0" locked="0" layoutInCell="1" allowOverlap="0">
            <wp:simplePos x="0" y="0"/>
            <wp:positionH relativeFrom="column">
              <wp:posOffset>-662305</wp:posOffset>
            </wp:positionH>
            <wp:positionV relativeFrom="line">
              <wp:posOffset>-544830</wp:posOffset>
            </wp:positionV>
            <wp:extent cx="1295400" cy="673100"/>
            <wp:effectExtent l="0" t="0" r="0" b="0"/>
            <wp:wrapNone/>
            <wp:docPr id="12" name="Image 12" descr="https://sesame.univ-amu.fr/Logos/logo_a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s://sesame.univ-amu.fr/Logos/logo_am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2366010</wp:posOffset>
            </wp:positionH>
            <wp:positionV relativeFrom="paragraph">
              <wp:posOffset>-624205</wp:posOffset>
            </wp:positionV>
            <wp:extent cx="847725" cy="861695"/>
            <wp:effectExtent l="0" t="0" r="9525"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simplePos x="0" y="0"/>
            <wp:positionH relativeFrom="column">
              <wp:posOffset>-604520</wp:posOffset>
            </wp:positionH>
            <wp:positionV relativeFrom="paragraph">
              <wp:posOffset>335280</wp:posOffset>
            </wp:positionV>
            <wp:extent cx="2327275" cy="965200"/>
            <wp:effectExtent l="0" t="0" r="0" b="635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27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690245</wp:posOffset>
            </wp:positionH>
            <wp:positionV relativeFrom="paragraph">
              <wp:posOffset>-662305</wp:posOffset>
            </wp:positionV>
            <wp:extent cx="1418590" cy="9499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noble_INP_(logo).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8590" cy="949960"/>
                    </a:xfrm>
                    <a:prstGeom prst="rect">
                      <a:avLst/>
                    </a:prstGeom>
                  </pic:spPr>
                </pic:pic>
              </a:graphicData>
            </a:graphic>
            <wp14:sizeRelH relativeFrom="margin">
              <wp14:pctWidth>0</wp14:pctWidth>
            </wp14:sizeRelH>
            <wp14:sizeRelV relativeFrom="margin">
              <wp14:pctHeight>0</wp14:pctHeight>
            </wp14:sizeRelV>
          </wp:anchor>
        </w:drawing>
      </w:r>
    </w:p>
    <w:p w:rsidR="001463DC" w:rsidRDefault="00E25A5A" w:rsidP="005F1043">
      <w:pPr>
        <w:spacing w:after="0" w:line="240" w:lineRule="auto"/>
      </w:pPr>
      <w:r>
        <w:rPr>
          <w:noProof/>
        </w:rPr>
        <w:drawing>
          <wp:anchor distT="0" distB="0" distL="114300" distR="114300" simplePos="0" relativeHeight="251654656" behindDoc="0" locked="0" layoutInCell="1" allowOverlap="1">
            <wp:simplePos x="0" y="0"/>
            <wp:positionH relativeFrom="column">
              <wp:posOffset>2195195</wp:posOffset>
            </wp:positionH>
            <wp:positionV relativeFrom="paragraph">
              <wp:posOffset>144780</wp:posOffset>
            </wp:positionV>
            <wp:extent cx="2272030" cy="796925"/>
            <wp:effectExtent l="0" t="0" r="0" b="317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2030"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3DC" w:rsidRDefault="001463DC" w:rsidP="005F1043">
      <w:pPr>
        <w:spacing w:after="0" w:line="240" w:lineRule="auto"/>
      </w:pPr>
    </w:p>
    <w:p w:rsidR="001E5D42" w:rsidRDefault="001E5D42" w:rsidP="005F1043">
      <w:pPr>
        <w:spacing w:after="0" w:line="240" w:lineRule="auto"/>
      </w:pPr>
    </w:p>
    <w:p w:rsidR="005F1043" w:rsidRDefault="005F1043" w:rsidP="005F1043">
      <w:pPr>
        <w:spacing w:after="0" w:line="240" w:lineRule="auto"/>
      </w:pPr>
    </w:p>
    <w:p w:rsidR="005F1043" w:rsidRDefault="005F1043" w:rsidP="005F1043">
      <w:pPr>
        <w:spacing w:after="0" w:line="240" w:lineRule="auto"/>
      </w:pPr>
    </w:p>
    <w:p w:rsidR="005F1043" w:rsidRDefault="005F1043" w:rsidP="005F1043">
      <w:pPr>
        <w:spacing w:after="0" w:line="240" w:lineRule="auto"/>
      </w:pPr>
    </w:p>
    <w:p w:rsidR="001E5D42" w:rsidRPr="00FA5378" w:rsidRDefault="00A26657" w:rsidP="005F1043">
      <w:pPr>
        <w:spacing w:after="0" w:line="240" w:lineRule="auto"/>
        <w:jc w:val="center"/>
        <w:rPr>
          <w:b/>
          <w:color w:val="FF0000"/>
          <w:sz w:val="44"/>
          <w:szCs w:val="44"/>
        </w:rPr>
      </w:pPr>
      <w:r>
        <w:rPr>
          <w:noProof/>
        </w:rPr>
        <w:drawing>
          <wp:anchor distT="0" distB="0" distL="114300" distR="114300" simplePos="0" relativeHeight="251652608" behindDoc="0" locked="0" layoutInCell="1" allowOverlap="1">
            <wp:simplePos x="0" y="0"/>
            <wp:positionH relativeFrom="column">
              <wp:posOffset>-429260</wp:posOffset>
            </wp:positionH>
            <wp:positionV relativeFrom="paragraph">
              <wp:posOffset>201295</wp:posOffset>
            </wp:positionV>
            <wp:extent cx="1175385" cy="751840"/>
            <wp:effectExtent l="0" t="0" r="5715"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538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D42" w:rsidRPr="00FA5378">
        <w:rPr>
          <w:b/>
          <w:color w:val="FF0000"/>
          <w:sz w:val="44"/>
          <w:szCs w:val="44"/>
        </w:rPr>
        <w:t>1</w:t>
      </w:r>
      <w:r w:rsidR="001E5D42" w:rsidRPr="00FA5378">
        <w:rPr>
          <w:b/>
          <w:color w:val="FF0000"/>
          <w:sz w:val="44"/>
          <w:szCs w:val="44"/>
          <w:vertAlign w:val="superscript"/>
        </w:rPr>
        <w:t>er</w:t>
      </w:r>
      <w:r w:rsidR="001E5D42" w:rsidRPr="00FA5378">
        <w:rPr>
          <w:b/>
          <w:color w:val="FF0000"/>
          <w:sz w:val="44"/>
          <w:szCs w:val="44"/>
        </w:rPr>
        <w:t xml:space="preserve"> </w:t>
      </w:r>
      <w:r w:rsidR="00950625">
        <w:rPr>
          <w:b/>
          <w:color w:val="FF0000"/>
          <w:sz w:val="44"/>
          <w:szCs w:val="44"/>
        </w:rPr>
        <w:t>W</w:t>
      </w:r>
      <w:r w:rsidR="00950625" w:rsidRPr="00FA5378">
        <w:rPr>
          <w:b/>
          <w:color w:val="FF0000"/>
          <w:sz w:val="44"/>
          <w:szCs w:val="44"/>
        </w:rPr>
        <w:t>orkshop</w:t>
      </w:r>
    </w:p>
    <w:p w:rsidR="005F1043" w:rsidRPr="00FA5378" w:rsidRDefault="001E5D42" w:rsidP="005F1043">
      <w:pPr>
        <w:spacing w:after="0" w:line="240" w:lineRule="auto"/>
        <w:jc w:val="center"/>
        <w:rPr>
          <w:b/>
          <w:color w:val="FF0000"/>
          <w:sz w:val="44"/>
          <w:szCs w:val="44"/>
        </w:rPr>
      </w:pPr>
      <w:r w:rsidRPr="00FA5378">
        <w:rPr>
          <w:b/>
          <w:color w:val="FF0000"/>
          <w:sz w:val="44"/>
          <w:szCs w:val="44"/>
        </w:rPr>
        <w:t>Rhé</w:t>
      </w:r>
      <w:r w:rsidR="005F1043" w:rsidRPr="00FA5378">
        <w:rPr>
          <w:b/>
          <w:color w:val="FF0000"/>
          <w:sz w:val="44"/>
          <w:szCs w:val="44"/>
        </w:rPr>
        <w:t>ologie et traitement</w:t>
      </w:r>
      <w:r w:rsidR="005552F9">
        <w:rPr>
          <w:b/>
          <w:color w:val="FF0000"/>
          <w:sz w:val="44"/>
          <w:szCs w:val="44"/>
        </w:rPr>
        <w:t>s</w:t>
      </w:r>
      <w:r w:rsidR="005F1043" w:rsidRPr="00FA5378">
        <w:rPr>
          <w:b/>
          <w:color w:val="FF0000"/>
          <w:sz w:val="44"/>
          <w:szCs w:val="44"/>
        </w:rPr>
        <w:t xml:space="preserve"> biologique</w:t>
      </w:r>
      <w:r w:rsidR="005552F9">
        <w:rPr>
          <w:b/>
          <w:color w:val="FF0000"/>
          <w:sz w:val="44"/>
          <w:szCs w:val="44"/>
        </w:rPr>
        <w:t>s</w:t>
      </w:r>
    </w:p>
    <w:p w:rsidR="001E5D42" w:rsidRPr="00FA5378" w:rsidRDefault="00A460DE" w:rsidP="005F1043">
      <w:pPr>
        <w:spacing w:after="0" w:line="240" w:lineRule="auto"/>
        <w:jc w:val="center"/>
        <w:rPr>
          <w:b/>
          <w:color w:val="FF0000"/>
          <w:sz w:val="44"/>
          <w:szCs w:val="44"/>
        </w:rPr>
      </w:pPr>
      <w:proofErr w:type="gramStart"/>
      <w:r>
        <w:rPr>
          <w:b/>
          <w:color w:val="FF0000"/>
          <w:sz w:val="44"/>
          <w:szCs w:val="44"/>
        </w:rPr>
        <w:t>des</w:t>
      </w:r>
      <w:proofErr w:type="gramEnd"/>
      <w:r>
        <w:rPr>
          <w:b/>
          <w:color w:val="FF0000"/>
          <w:sz w:val="44"/>
          <w:szCs w:val="44"/>
        </w:rPr>
        <w:t xml:space="preserve"> </w:t>
      </w:r>
      <w:r w:rsidR="001E5D42" w:rsidRPr="00FA5378">
        <w:rPr>
          <w:b/>
          <w:color w:val="FF0000"/>
          <w:sz w:val="44"/>
          <w:szCs w:val="44"/>
        </w:rPr>
        <w:t>eaux et des déchets</w:t>
      </w:r>
    </w:p>
    <w:p w:rsidR="001E5D42" w:rsidRDefault="00E25A5A" w:rsidP="005F1043">
      <w:pPr>
        <w:spacing w:after="0" w:line="240" w:lineRule="auto"/>
      </w:pPr>
      <w:r>
        <w:rPr>
          <w:noProof/>
        </w:rPr>
        <w:drawing>
          <wp:anchor distT="0" distB="0" distL="114300" distR="114300" simplePos="0" relativeHeight="251655680" behindDoc="0" locked="0" layoutInCell="1" allowOverlap="1">
            <wp:simplePos x="0" y="0"/>
            <wp:positionH relativeFrom="column">
              <wp:posOffset>4892675</wp:posOffset>
            </wp:positionH>
            <wp:positionV relativeFrom="paragraph">
              <wp:posOffset>168910</wp:posOffset>
            </wp:positionV>
            <wp:extent cx="1774190" cy="1331595"/>
            <wp:effectExtent l="0" t="0" r="0" b="190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19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-595630</wp:posOffset>
            </wp:positionH>
            <wp:positionV relativeFrom="paragraph">
              <wp:posOffset>159385</wp:posOffset>
            </wp:positionV>
            <wp:extent cx="1778635" cy="1332230"/>
            <wp:effectExtent l="0" t="0" r="0" b="127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r="11275"/>
                    <a:stretch>
                      <a:fillRect/>
                    </a:stretch>
                  </pic:blipFill>
                  <pic:spPr bwMode="auto">
                    <a:xfrm>
                      <a:off x="0" y="0"/>
                      <a:ext cx="1778635"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1378585</wp:posOffset>
            </wp:positionH>
            <wp:positionV relativeFrom="paragraph">
              <wp:posOffset>163195</wp:posOffset>
            </wp:positionV>
            <wp:extent cx="1778635" cy="1332230"/>
            <wp:effectExtent l="0" t="0" r="0" b="127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8635"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3300095</wp:posOffset>
            </wp:positionH>
            <wp:positionV relativeFrom="paragraph">
              <wp:posOffset>94615</wp:posOffset>
            </wp:positionV>
            <wp:extent cx="1457960" cy="1464945"/>
            <wp:effectExtent l="0" t="0" r="8890" b="1905"/>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l="19719" t="21683" r="53807" b="32175"/>
                    <a:stretch>
                      <a:fillRect/>
                    </a:stretch>
                  </pic:blipFill>
                  <pic:spPr bwMode="auto">
                    <a:xfrm>
                      <a:off x="0" y="0"/>
                      <a:ext cx="1457960"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043" w:rsidRDefault="005F1043" w:rsidP="005F1043">
      <w:pPr>
        <w:spacing w:after="0" w:line="240" w:lineRule="auto"/>
      </w:pPr>
    </w:p>
    <w:p w:rsidR="001463DC" w:rsidRDefault="001463DC" w:rsidP="005F1043">
      <w:pPr>
        <w:spacing w:after="0" w:line="240" w:lineRule="auto"/>
      </w:pPr>
    </w:p>
    <w:p w:rsidR="001463DC" w:rsidRDefault="001463DC" w:rsidP="005F1043">
      <w:pPr>
        <w:spacing w:after="0" w:line="240" w:lineRule="auto"/>
      </w:pPr>
    </w:p>
    <w:p w:rsidR="001463DC" w:rsidRDefault="001463DC" w:rsidP="005F1043">
      <w:pPr>
        <w:spacing w:after="0" w:line="240" w:lineRule="auto"/>
      </w:pPr>
    </w:p>
    <w:p w:rsidR="001463DC" w:rsidRDefault="001463DC" w:rsidP="005F1043">
      <w:pPr>
        <w:spacing w:after="0" w:line="240" w:lineRule="auto"/>
      </w:pPr>
    </w:p>
    <w:p w:rsidR="001463DC" w:rsidRDefault="001463DC" w:rsidP="005F1043">
      <w:pPr>
        <w:spacing w:after="0" w:line="240" w:lineRule="auto"/>
      </w:pPr>
    </w:p>
    <w:p w:rsidR="001463DC" w:rsidRDefault="001463DC" w:rsidP="005F1043">
      <w:pPr>
        <w:spacing w:after="0" w:line="240" w:lineRule="auto"/>
      </w:pPr>
    </w:p>
    <w:p w:rsidR="001463DC" w:rsidRDefault="001463DC" w:rsidP="005F1043">
      <w:pPr>
        <w:spacing w:after="0" w:line="240" w:lineRule="auto"/>
      </w:pPr>
    </w:p>
    <w:p w:rsidR="001463DC" w:rsidRPr="006D3328" w:rsidRDefault="001463DC" w:rsidP="005F1043">
      <w:pPr>
        <w:spacing w:after="0" w:line="240" w:lineRule="auto"/>
        <w:rPr>
          <w:sz w:val="20"/>
          <w:szCs w:val="20"/>
        </w:rPr>
      </w:pPr>
    </w:p>
    <w:p w:rsidR="00C511C1" w:rsidRPr="00FA5378" w:rsidRDefault="001E5D42" w:rsidP="005F1043">
      <w:pPr>
        <w:spacing w:after="0" w:line="240" w:lineRule="auto"/>
        <w:jc w:val="center"/>
        <w:rPr>
          <w:b/>
          <w:color w:val="4472C4"/>
          <w:sz w:val="36"/>
          <w:szCs w:val="36"/>
        </w:rPr>
      </w:pPr>
      <w:r w:rsidRPr="00FA5378">
        <w:rPr>
          <w:b/>
          <w:color w:val="4472C4"/>
          <w:sz w:val="36"/>
          <w:szCs w:val="36"/>
        </w:rPr>
        <w:t>19 Juin 2018</w:t>
      </w:r>
    </w:p>
    <w:p w:rsidR="001E5D42" w:rsidRDefault="001E5D42" w:rsidP="005F1043">
      <w:pPr>
        <w:spacing w:after="0" w:line="240" w:lineRule="auto"/>
        <w:jc w:val="center"/>
        <w:rPr>
          <w:b/>
          <w:color w:val="4472C4"/>
          <w:sz w:val="36"/>
          <w:szCs w:val="36"/>
        </w:rPr>
      </w:pPr>
      <w:r w:rsidRPr="00FA5378">
        <w:rPr>
          <w:b/>
          <w:color w:val="4472C4"/>
          <w:sz w:val="36"/>
          <w:szCs w:val="36"/>
        </w:rPr>
        <w:t>Ense</w:t>
      </w:r>
      <w:r w:rsidRPr="00FA5378">
        <w:rPr>
          <w:b/>
          <w:color w:val="4472C4"/>
          <w:sz w:val="36"/>
          <w:szCs w:val="36"/>
          <w:vertAlign w:val="superscript"/>
        </w:rPr>
        <w:t>3</w:t>
      </w:r>
      <w:r w:rsidRPr="00FA5378">
        <w:rPr>
          <w:b/>
          <w:color w:val="4472C4"/>
          <w:sz w:val="36"/>
          <w:szCs w:val="36"/>
        </w:rPr>
        <w:t xml:space="preserve"> – Grenoble INP</w:t>
      </w:r>
    </w:p>
    <w:p w:rsidR="00B07DB2" w:rsidRPr="00B07DB2" w:rsidRDefault="00B07DB2" w:rsidP="00B07DB2">
      <w:pPr>
        <w:spacing w:after="0" w:line="240" w:lineRule="auto"/>
        <w:jc w:val="center"/>
        <w:rPr>
          <w:b/>
          <w:color w:val="4472C4"/>
          <w:sz w:val="28"/>
          <w:szCs w:val="28"/>
        </w:rPr>
      </w:pPr>
      <w:r w:rsidRPr="00B07DB2">
        <w:rPr>
          <w:b/>
          <w:color w:val="4472C4"/>
          <w:sz w:val="28"/>
          <w:szCs w:val="28"/>
        </w:rPr>
        <w:t>Ecole Na</w:t>
      </w:r>
      <w:r w:rsidR="00177EF0">
        <w:rPr>
          <w:b/>
          <w:color w:val="4472C4"/>
          <w:sz w:val="28"/>
          <w:szCs w:val="28"/>
        </w:rPr>
        <w:t>tionale Supérieure de l’Energie</w:t>
      </w:r>
      <w:r w:rsidRPr="00B07DB2">
        <w:rPr>
          <w:b/>
          <w:color w:val="4472C4"/>
          <w:sz w:val="28"/>
          <w:szCs w:val="28"/>
        </w:rPr>
        <w:t>, l’Eau et l’Environnement</w:t>
      </w:r>
    </w:p>
    <w:p w:rsidR="00FA5378" w:rsidRPr="006D3328" w:rsidRDefault="00FA5378" w:rsidP="005F1043">
      <w:pPr>
        <w:spacing w:after="0" w:line="240" w:lineRule="auto"/>
        <w:rPr>
          <w:sz w:val="20"/>
          <w:szCs w:val="20"/>
        </w:rPr>
      </w:pPr>
    </w:p>
    <w:p w:rsidR="00FA5378" w:rsidRPr="00FA5378" w:rsidRDefault="00FA5378" w:rsidP="005F1043">
      <w:pPr>
        <w:spacing w:after="0" w:line="240" w:lineRule="auto"/>
        <w:rPr>
          <w:b/>
          <w:sz w:val="28"/>
          <w:szCs w:val="28"/>
        </w:rPr>
      </w:pPr>
      <w:r w:rsidRPr="00FA5378">
        <w:rPr>
          <w:b/>
          <w:sz w:val="28"/>
          <w:szCs w:val="28"/>
        </w:rPr>
        <w:t>Comité organisateur</w:t>
      </w:r>
    </w:p>
    <w:p w:rsidR="00FA5378" w:rsidRPr="00747099" w:rsidRDefault="00FA5378" w:rsidP="00FA5378">
      <w:pPr>
        <w:spacing w:after="0" w:line="240" w:lineRule="auto"/>
        <w:ind w:firstLine="708"/>
      </w:pPr>
      <w:r w:rsidRPr="00747099">
        <w:t xml:space="preserve">Isabelle </w:t>
      </w:r>
      <w:proofErr w:type="spellStart"/>
      <w:r w:rsidR="00993937">
        <w:t>Seyssiecq</w:t>
      </w:r>
      <w:proofErr w:type="spellEnd"/>
      <w:r w:rsidRPr="00747099">
        <w:t> :</w:t>
      </w:r>
      <w:r w:rsidR="008067B7">
        <w:tab/>
      </w:r>
      <w:r w:rsidRPr="00747099">
        <w:t>isabelle.seyssiecq@univ-amu.fr</w:t>
      </w:r>
    </w:p>
    <w:p w:rsidR="00FA5378" w:rsidRPr="008067B7" w:rsidRDefault="00FA5378" w:rsidP="00FA5378">
      <w:pPr>
        <w:spacing w:after="0" w:line="240" w:lineRule="auto"/>
        <w:ind w:firstLine="708"/>
      </w:pPr>
      <w:r w:rsidRPr="008067B7">
        <w:t xml:space="preserve">Laurent </w:t>
      </w:r>
      <w:proofErr w:type="spellStart"/>
      <w:r w:rsidRPr="008067B7">
        <w:t>Jossic</w:t>
      </w:r>
      <w:proofErr w:type="spellEnd"/>
      <w:r w:rsidRPr="008067B7">
        <w:t> :</w:t>
      </w:r>
      <w:r w:rsidR="008067B7" w:rsidRPr="008067B7">
        <w:tab/>
      </w:r>
      <w:r w:rsidR="008067B7">
        <w:tab/>
      </w:r>
      <w:r w:rsidRPr="008067B7">
        <w:t>laurent.jossic@grenoble-inp.fr</w:t>
      </w:r>
    </w:p>
    <w:p w:rsidR="00FA5378" w:rsidRPr="00993937" w:rsidRDefault="00FA5378" w:rsidP="00FA5378">
      <w:pPr>
        <w:spacing w:after="0" w:line="240" w:lineRule="auto"/>
        <w:ind w:firstLine="708"/>
        <w:rPr>
          <w:lang w:val="en-US"/>
        </w:rPr>
      </w:pPr>
      <w:r w:rsidRPr="00993937">
        <w:rPr>
          <w:lang w:val="en-US"/>
        </w:rPr>
        <w:t xml:space="preserve">Albert </w:t>
      </w:r>
      <w:proofErr w:type="spellStart"/>
      <w:proofErr w:type="gramStart"/>
      <w:r w:rsidRPr="00993937">
        <w:rPr>
          <w:lang w:val="en-US"/>
        </w:rPr>
        <w:t>Magnin</w:t>
      </w:r>
      <w:proofErr w:type="spellEnd"/>
      <w:r w:rsidRPr="00993937">
        <w:rPr>
          <w:lang w:val="en-US"/>
        </w:rPr>
        <w:t> :</w:t>
      </w:r>
      <w:proofErr w:type="gramEnd"/>
      <w:r w:rsidR="008067B7">
        <w:rPr>
          <w:lang w:val="en-US"/>
        </w:rPr>
        <w:tab/>
      </w:r>
      <w:r w:rsidR="008067B7">
        <w:rPr>
          <w:lang w:val="en-US"/>
        </w:rPr>
        <w:tab/>
      </w:r>
      <w:r w:rsidRPr="00993937">
        <w:rPr>
          <w:lang w:val="en-US"/>
        </w:rPr>
        <w:t>albert.magnin@univ-grenoble-alpes.fr</w:t>
      </w:r>
    </w:p>
    <w:p w:rsidR="00FA5378" w:rsidRPr="00606CAA" w:rsidRDefault="00FA5378" w:rsidP="00FA5378">
      <w:pPr>
        <w:spacing w:after="0" w:line="240" w:lineRule="auto"/>
        <w:ind w:firstLine="708"/>
      </w:pPr>
      <w:r w:rsidRPr="00606CAA">
        <w:t>Nicolas Roche :</w:t>
      </w:r>
      <w:r w:rsidR="008067B7" w:rsidRPr="00606CAA">
        <w:tab/>
      </w:r>
      <w:r w:rsidR="008067B7" w:rsidRPr="00606CAA">
        <w:tab/>
      </w:r>
      <w:r w:rsidR="00624B18" w:rsidRPr="00606CAA">
        <w:t>nicolas.roche@univ-amu.fr</w:t>
      </w:r>
    </w:p>
    <w:p w:rsidR="00624B18" w:rsidRPr="00D92185" w:rsidRDefault="00D92185" w:rsidP="00FA5378">
      <w:pPr>
        <w:spacing w:after="0" w:line="240" w:lineRule="auto"/>
        <w:ind w:firstLine="708"/>
      </w:pPr>
      <w:r w:rsidRPr="00D92185">
        <w:t xml:space="preserve">Marc </w:t>
      </w:r>
      <w:proofErr w:type="spellStart"/>
      <w:proofErr w:type="gramStart"/>
      <w:r w:rsidRPr="00D92185">
        <w:t>Aurousseau</w:t>
      </w:r>
      <w:proofErr w:type="spellEnd"/>
      <w:r w:rsidRPr="00D92185">
        <w:t>:</w:t>
      </w:r>
      <w:proofErr w:type="gramEnd"/>
      <w:r w:rsidRPr="00D92185">
        <w:tab/>
      </w:r>
      <w:r w:rsidRPr="00D92185">
        <w:rPr>
          <w:lang w:val="pt-BR"/>
        </w:rPr>
        <w:t>codegepra@pagora.grenoble-inp.fr</w:t>
      </w:r>
    </w:p>
    <w:p w:rsidR="00FA5378" w:rsidRPr="006D3328" w:rsidRDefault="00FA5378" w:rsidP="005F1043">
      <w:pPr>
        <w:spacing w:after="0" w:line="240" w:lineRule="auto"/>
        <w:rPr>
          <w:sz w:val="20"/>
          <w:szCs w:val="20"/>
        </w:rPr>
      </w:pPr>
    </w:p>
    <w:p w:rsidR="00FA5378" w:rsidRPr="00FA5378" w:rsidRDefault="00FA5378" w:rsidP="005F1043">
      <w:pPr>
        <w:spacing w:after="0" w:line="240" w:lineRule="auto"/>
        <w:rPr>
          <w:b/>
          <w:sz w:val="28"/>
          <w:szCs w:val="28"/>
        </w:rPr>
      </w:pPr>
      <w:r w:rsidRPr="00FA5378">
        <w:rPr>
          <w:b/>
          <w:sz w:val="28"/>
          <w:szCs w:val="28"/>
        </w:rPr>
        <w:t xml:space="preserve">Thématique scientifique </w:t>
      </w:r>
    </w:p>
    <w:p w:rsidR="001B5CB0" w:rsidRDefault="00950625" w:rsidP="001B5CB0">
      <w:pPr>
        <w:spacing w:after="0"/>
        <w:ind w:firstLine="709"/>
        <w:jc w:val="both"/>
      </w:pPr>
      <w:r>
        <w:t>Le</w:t>
      </w:r>
      <w:r w:rsidR="001B5CB0">
        <w:t xml:space="preserve"> déficit </w:t>
      </w:r>
      <w:r>
        <w:t>de connaissance sur la rhéologie et la mécanique des f</w:t>
      </w:r>
      <w:r w:rsidR="00B07DB2">
        <w:t>lui</w:t>
      </w:r>
      <w:r>
        <w:t>des</w:t>
      </w:r>
      <w:r w:rsidR="001B5CB0">
        <w:t xml:space="preserve"> dans le domaine du traitement des eaux et des déchets constitue un frein à l’innovation</w:t>
      </w:r>
      <w:r>
        <w:t xml:space="preserve"> et à l’optimisation des procédés de traitements. </w:t>
      </w:r>
      <w:r w:rsidR="001B5CB0">
        <w:t>L’objectif de ce workshop est de rassembler les communautés scientifiques, académique et industrielle, concernées par ces problématiques de traitement de l’eau et des déchets, dans le but de faire émerger de nouvelles collaborations entre les différents acteurs du domaine. On cherchera également à faire ressortir les potentialités d’améliorations des procédés offertes par des actions de recherche dans ce domaine.</w:t>
      </w:r>
      <w:r w:rsidR="001B5CB0" w:rsidRPr="001B5CB0">
        <w:t xml:space="preserve"> </w:t>
      </w:r>
      <w:r w:rsidR="001B5CB0">
        <w:t xml:space="preserve">Dans ce cadre, toutes les filières de traitement (anaérobie, aérobie, </w:t>
      </w:r>
      <w:r w:rsidR="005552F9">
        <w:t>anoxiques</w:t>
      </w:r>
      <w:r w:rsidR="001B5CB0">
        <w:t xml:space="preserve">…) seront considérées, depuis les boues de station d’épuration, jusqu’à la valorisation des déchets dans des procédés tels que la méthanisation. </w:t>
      </w:r>
    </w:p>
    <w:p w:rsidR="00EC01D4" w:rsidRDefault="00260F75" w:rsidP="00DF61D7">
      <w:pPr>
        <w:spacing w:after="0"/>
        <w:ind w:firstLine="709"/>
        <w:jc w:val="both"/>
      </w:pPr>
      <w:r>
        <w:t xml:space="preserve">Le format retenu pour ce workshop est de nature à favoriser le dialogue et les échanges entre industriels et </w:t>
      </w:r>
      <w:r w:rsidR="00950625">
        <w:t>universitaires</w:t>
      </w:r>
      <w:r>
        <w:t xml:space="preserve">. </w:t>
      </w:r>
      <w:r w:rsidRPr="00B07DB2">
        <w:t>Ils exposeront</w:t>
      </w:r>
      <w:r>
        <w:t xml:space="preserve"> chacun les pro</w:t>
      </w:r>
      <w:r w:rsidR="001B5CB0">
        <w:t xml:space="preserve">blématiques auxquelles ils sont </w:t>
      </w:r>
      <w:r w:rsidR="00B07DB2">
        <w:t>confrontés</w:t>
      </w:r>
      <w:r w:rsidR="001B5CB0">
        <w:t>,</w:t>
      </w:r>
      <w:r w:rsidR="00B07DB2">
        <w:t xml:space="preserve"> </w:t>
      </w:r>
      <w:r w:rsidR="00E57FD5">
        <w:t>leur compréhension</w:t>
      </w:r>
      <w:r>
        <w:t xml:space="preserve"> des phénomènes et les voi</w:t>
      </w:r>
      <w:r w:rsidR="00993937">
        <w:t>es</w:t>
      </w:r>
      <w:r>
        <w:t xml:space="preserve"> de développement qu’ils identifient. </w:t>
      </w:r>
      <w:r w:rsidR="00EC01D4">
        <w:t xml:space="preserve">Le workshop </w:t>
      </w:r>
      <w:r w:rsidR="001B5CB0">
        <w:t>est</w:t>
      </w:r>
      <w:r w:rsidR="00EC01D4">
        <w:t xml:space="preserve"> ouvert aux doctorants et chercheurs ainsi qu’aux ingénieurs de recherche et développement des entreprises du domaine.</w:t>
      </w:r>
    </w:p>
    <w:p w:rsidR="002909B5" w:rsidRDefault="006D3328" w:rsidP="00DF61D7">
      <w:pPr>
        <w:spacing w:after="0"/>
        <w:ind w:firstLine="709"/>
        <w:jc w:val="both"/>
      </w:pPr>
      <w:r>
        <w:t>Un prix du meilleur poster, parrainé par le CODEGEPRA</w:t>
      </w:r>
      <w:r w:rsidR="00606CAA">
        <w:t>,</w:t>
      </w:r>
      <w:r>
        <w:t xml:space="preserve"> sera remis en fin de journée</w:t>
      </w:r>
      <w:r w:rsidR="00606CAA">
        <w:t>,</w:t>
      </w:r>
      <w:bookmarkStart w:id="0" w:name="_GoBack"/>
      <w:bookmarkEnd w:id="0"/>
      <w:r>
        <w:t xml:space="preserve"> et u</w:t>
      </w:r>
      <w:r w:rsidR="002909B5">
        <w:t xml:space="preserve">ne attestation </w:t>
      </w:r>
      <w:r w:rsidR="0003783E">
        <w:t xml:space="preserve">pourra être </w:t>
      </w:r>
      <w:r w:rsidR="002909B5">
        <w:t xml:space="preserve">délivrée </w:t>
      </w:r>
      <w:r w:rsidR="0003783E">
        <w:t>aux doctorants afin</w:t>
      </w:r>
      <w:r w:rsidR="002909B5">
        <w:t xml:space="preserve"> de faire valoir cette journée dans le cadre de leur formation</w:t>
      </w:r>
      <w:r w:rsidR="0003783E">
        <w:t>.</w:t>
      </w:r>
    </w:p>
    <w:sectPr w:rsidR="002909B5" w:rsidSect="006D3328">
      <w:pgSz w:w="11906" w:h="16838"/>
      <w:pgMar w:top="1134"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42"/>
    <w:rsid w:val="0003783E"/>
    <w:rsid w:val="00037A5A"/>
    <w:rsid w:val="00117B62"/>
    <w:rsid w:val="001463DC"/>
    <w:rsid w:val="00177EF0"/>
    <w:rsid w:val="0019506C"/>
    <w:rsid w:val="001A28C4"/>
    <w:rsid w:val="001B5CB0"/>
    <w:rsid w:val="001E5D42"/>
    <w:rsid w:val="00260F75"/>
    <w:rsid w:val="002716CF"/>
    <w:rsid w:val="002909B5"/>
    <w:rsid w:val="00301F90"/>
    <w:rsid w:val="00316EC9"/>
    <w:rsid w:val="00333BBA"/>
    <w:rsid w:val="00470B7C"/>
    <w:rsid w:val="005552F9"/>
    <w:rsid w:val="005832DA"/>
    <w:rsid w:val="005F1043"/>
    <w:rsid w:val="00606CAA"/>
    <w:rsid w:val="00617FB6"/>
    <w:rsid w:val="00624B18"/>
    <w:rsid w:val="006D3328"/>
    <w:rsid w:val="00747099"/>
    <w:rsid w:val="00791F21"/>
    <w:rsid w:val="007F30EE"/>
    <w:rsid w:val="008067B7"/>
    <w:rsid w:val="0088040C"/>
    <w:rsid w:val="00905B70"/>
    <w:rsid w:val="00950625"/>
    <w:rsid w:val="00993937"/>
    <w:rsid w:val="00A26657"/>
    <w:rsid w:val="00A460DE"/>
    <w:rsid w:val="00A82E25"/>
    <w:rsid w:val="00B00E57"/>
    <w:rsid w:val="00B07DB2"/>
    <w:rsid w:val="00BB4F3F"/>
    <w:rsid w:val="00C05FCC"/>
    <w:rsid w:val="00C511C1"/>
    <w:rsid w:val="00C7295E"/>
    <w:rsid w:val="00D64BC1"/>
    <w:rsid w:val="00D92185"/>
    <w:rsid w:val="00DF61D7"/>
    <w:rsid w:val="00E25A5A"/>
    <w:rsid w:val="00E57FD5"/>
    <w:rsid w:val="00EC01D4"/>
    <w:rsid w:val="00EF1C03"/>
    <w:rsid w:val="00FA5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C00A"/>
  <w15:chartTrackingRefBased/>
  <w15:docId w15:val="{E5E18205-4043-4E6F-8074-E88D27F5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FB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3DC"/>
    <w:rPr>
      <w:color w:val="0563C1"/>
      <w:u w:val="single"/>
    </w:rPr>
  </w:style>
  <w:style w:type="character" w:customStyle="1" w:styleId="UnresolvedMention1">
    <w:name w:val="Unresolved Mention1"/>
    <w:basedOn w:val="DefaultParagraphFont"/>
    <w:uiPriority w:val="99"/>
    <w:semiHidden/>
    <w:unhideWhenUsed/>
    <w:rsid w:val="001463DC"/>
    <w:rPr>
      <w:color w:val="808080"/>
      <w:shd w:val="clear" w:color="auto" w:fill="E6E6E6"/>
    </w:rPr>
  </w:style>
  <w:style w:type="paragraph" w:styleId="BalloonText">
    <w:name w:val="Balloon Text"/>
    <w:basedOn w:val="Normal"/>
    <w:link w:val="BalloonTextChar"/>
    <w:uiPriority w:val="99"/>
    <w:semiHidden/>
    <w:unhideWhenUsed/>
    <w:rsid w:val="0095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25"/>
    <w:rPr>
      <w:rFonts w:ascii="Tahoma" w:hAnsi="Tahoma" w:cs="Tahoma"/>
      <w:sz w:val="16"/>
      <w:szCs w:val="16"/>
    </w:rPr>
  </w:style>
  <w:style w:type="character" w:styleId="UnresolvedMention">
    <w:name w:val="Unresolved Mention"/>
    <w:basedOn w:val="DefaultParagraphFont"/>
    <w:uiPriority w:val="99"/>
    <w:semiHidden/>
    <w:unhideWhenUsed/>
    <w:rsid w:val="00624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1672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JOSSIC</dc:creator>
  <cp:keywords/>
  <cp:lastModifiedBy>Laurent JOSSIC</cp:lastModifiedBy>
  <cp:revision>8</cp:revision>
  <cp:lastPrinted>2017-12-20T09:55:00Z</cp:lastPrinted>
  <dcterms:created xsi:type="dcterms:W3CDTF">2017-12-20T09:48:00Z</dcterms:created>
  <dcterms:modified xsi:type="dcterms:W3CDTF">2017-12-22T07:22:00Z</dcterms:modified>
</cp:coreProperties>
</file>